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66AB" w:rsidRPr="00EC66AB" w:rsidRDefault="00EC66AB" w:rsidP="00EC66AB">
      <w:pPr>
        <w:spacing w:after="0" w:line="240" w:lineRule="auto"/>
        <w:ind w:hanging="910"/>
        <w:jc w:val="center"/>
        <w:rPr>
          <w:rFonts w:ascii="Journal" w:eastAsia="Times New Roman" w:hAnsi="Journal" w:cs="Times New Roman"/>
          <w:sz w:val="24"/>
          <w:szCs w:val="24"/>
          <w:lang w:eastAsia="ru-RU"/>
        </w:rPr>
      </w:pPr>
      <w:r w:rsidRPr="00EC66AB">
        <w:rPr>
          <w:rFonts w:ascii="Journal" w:eastAsia="Times New Roman" w:hAnsi="Journal" w:cs="Times New Roman"/>
          <w:sz w:val="24"/>
          <w:szCs w:val="24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3.25pt" o:ole="">
            <v:imagedata r:id="rId6" o:title=""/>
          </v:shape>
          <o:OLEObject Type="Embed" ProgID="PBrush" ShapeID="_x0000_i1025" DrawAspect="Content" ObjectID="_1751348725" r:id="rId7"/>
        </w:object>
      </w:r>
    </w:p>
    <w:p w:rsidR="00EC66AB" w:rsidRPr="00EC66AB" w:rsidRDefault="00EC66AB" w:rsidP="00EC66AB">
      <w:pPr>
        <w:spacing w:after="0" w:line="240" w:lineRule="exact"/>
        <w:jc w:val="center"/>
        <w:rPr>
          <w:rFonts w:ascii="Academy" w:eastAsia="Times New Roman" w:hAnsi="Academy" w:cs="Times New Roman"/>
          <w:b/>
          <w:sz w:val="24"/>
          <w:szCs w:val="24"/>
          <w:lang w:eastAsia="ru-RU"/>
        </w:rPr>
      </w:pPr>
    </w:p>
    <w:p w:rsidR="00EC66AB" w:rsidRPr="00EC66AB" w:rsidRDefault="00EC66AB" w:rsidP="00EC66AB">
      <w:pPr>
        <w:spacing w:after="0" w:line="280" w:lineRule="exact"/>
        <w:ind w:hanging="90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6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МІСЬКА  РАДА</w:t>
      </w:r>
    </w:p>
    <w:p w:rsidR="00EC66AB" w:rsidRPr="00EC66AB" w:rsidRDefault="00EC66AB" w:rsidP="00EC66AB">
      <w:pPr>
        <w:spacing w:after="0" w:line="240" w:lineRule="exact"/>
        <w:ind w:hanging="9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66AB" w:rsidRPr="00EC66AB" w:rsidRDefault="00733587" w:rsidP="00EC66AB">
      <w:pPr>
        <w:spacing w:after="0" w:line="240" w:lineRule="exact"/>
        <w:ind w:hanging="9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ВІДДІЛ ЖИТЛОВО-КОМУНАЛЬНОЇ</w:t>
      </w:r>
      <w:r w:rsidR="00EC66AB" w:rsidRPr="00EC6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ІНФРАСТРУКТУРИ</w:t>
      </w:r>
    </w:p>
    <w:p w:rsidR="00EC66AB" w:rsidRPr="00EC66AB" w:rsidRDefault="00EC66AB" w:rsidP="00EC66AB">
      <w:pPr>
        <w:spacing w:after="0" w:line="240" w:lineRule="exact"/>
        <w:ind w:hanging="910"/>
        <w:jc w:val="center"/>
        <w:rPr>
          <w:rFonts w:ascii="Arial" w:eastAsia="Times New Roman" w:hAnsi="Arial" w:cs="Times New Roman"/>
          <w:b/>
          <w:sz w:val="24"/>
          <w:szCs w:val="24"/>
          <w:lang w:val="ru-RU" w:eastAsia="ru-RU"/>
        </w:rPr>
      </w:pPr>
    </w:p>
    <w:p w:rsidR="00EC66AB" w:rsidRPr="00EC66AB" w:rsidRDefault="00EC66AB" w:rsidP="00EC66AB">
      <w:pPr>
        <w:spacing w:after="0" w:line="240" w:lineRule="exact"/>
        <w:ind w:hanging="91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>08292, м.</w:t>
      </w:r>
      <w:r w:rsidRPr="00EC66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Буча, вул.</w:t>
      </w:r>
      <w:r w:rsidRPr="00EC66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Енергетиків, 12, </w:t>
      </w:r>
      <w:proofErr w:type="spellStart"/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</w:t>
      </w:r>
      <w:proofErr w:type="spellEnd"/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C66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/факс 48-512</w:t>
      </w:r>
    </w:p>
    <w:p w:rsidR="00EC66AB" w:rsidRPr="00EC66AB" w:rsidRDefault="00EC66AB" w:rsidP="00EC66AB">
      <w:pPr>
        <w:spacing w:after="0" w:line="240" w:lineRule="exact"/>
        <w:ind w:hanging="910"/>
        <w:jc w:val="center"/>
        <w:outlineLvl w:val="0"/>
        <w:rPr>
          <w:rFonts w:ascii="Arial" w:eastAsia="Times New Roman" w:hAnsi="Arial" w:cs="Times New Roman"/>
          <w:lang w:val="en-US" w:eastAsia="ru-RU"/>
        </w:rPr>
      </w:pPr>
      <w:r w:rsidRPr="00EC66AB">
        <w:rPr>
          <w:rFonts w:ascii="Arial" w:eastAsia="Times New Roman" w:hAnsi="Arial" w:cs="Times New Roman"/>
          <w:lang w:val="en-US" w:eastAsia="ru-RU"/>
        </w:rPr>
        <w:t xml:space="preserve">E-mail: </w:t>
      </w:r>
      <w:hyperlink r:id="rId8" w:history="1">
        <w:r w:rsidRPr="00EC66AB">
          <w:rPr>
            <w:rFonts w:ascii="Arial" w:eastAsia="Times New Roman" w:hAnsi="Arial" w:cs="Times New Roman"/>
            <w:color w:val="1F497D"/>
            <w:u w:val="single"/>
            <w:lang w:val="en-US" w:eastAsia="ru-RU"/>
          </w:rPr>
          <w:t>bucha</w:t>
        </w:r>
        <w:r w:rsidRPr="00EC66AB">
          <w:rPr>
            <w:rFonts w:ascii="Arial" w:eastAsia="Times New Roman" w:hAnsi="Arial" w:cs="Times New Roman"/>
            <w:color w:val="1F497D"/>
            <w:u w:val="single"/>
            <w:lang w:eastAsia="ru-RU"/>
          </w:rPr>
          <w:t>_</w:t>
        </w:r>
        <w:r w:rsidRPr="00EC66AB">
          <w:rPr>
            <w:rFonts w:ascii="Arial" w:eastAsia="Times New Roman" w:hAnsi="Arial" w:cs="Times New Roman"/>
            <w:color w:val="1F497D"/>
            <w:u w:val="single"/>
            <w:lang w:val="en-US" w:eastAsia="ru-RU"/>
          </w:rPr>
          <w:t>jkg@ukr.net</w:t>
        </w:r>
      </w:hyperlink>
      <w:r w:rsidRPr="00EC66AB">
        <w:rPr>
          <w:rFonts w:ascii="Arial" w:eastAsia="Times New Roman" w:hAnsi="Arial" w:cs="Times New Roman"/>
          <w:color w:val="1F497D"/>
          <w:lang w:val="en-US" w:eastAsia="ru-RU"/>
        </w:rPr>
        <w:t xml:space="preserve"> </w:t>
      </w:r>
    </w:p>
    <w:p w:rsidR="00EC66AB" w:rsidRPr="00EC66AB" w:rsidRDefault="00EC66AB" w:rsidP="00EC66AB">
      <w:pPr>
        <w:spacing w:after="0" w:line="240" w:lineRule="exact"/>
        <w:ind w:hanging="910"/>
        <w:jc w:val="center"/>
        <w:rPr>
          <w:rFonts w:ascii="Times New Roman" w:eastAsia="Times New Roman" w:hAnsi="Times New Roman" w:cs="Times New Roman"/>
          <w:lang w:val="en-US" w:eastAsia="ru-RU"/>
        </w:rPr>
      </w:pPr>
    </w:p>
    <w:tbl>
      <w:tblPr>
        <w:tblW w:w="10140" w:type="dxa"/>
        <w:tblInd w:w="-282" w:type="dxa"/>
        <w:tblBorders>
          <w:top w:val="single" w:sz="18" w:space="0" w:color="auto"/>
        </w:tblBorders>
        <w:tblLook w:val="0000" w:firstRow="0" w:lastRow="0" w:firstColumn="0" w:lastColumn="0" w:noHBand="0" w:noVBand="0"/>
      </w:tblPr>
      <w:tblGrid>
        <w:gridCol w:w="10140"/>
      </w:tblGrid>
      <w:tr w:rsidR="00EC66AB" w:rsidRPr="00EC66AB" w:rsidTr="004015C9">
        <w:trPr>
          <w:trHeight w:val="180"/>
        </w:trPr>
        <w:tc>
          <w:tcPr>
            <w:tcW w:w="10140" w:type="dxa"/>
          </w:tcPr>
          <w:p w:rsidR="00EC66AB" w:rsidRPr="00EC66AB" w:rsidRDefault="00EC66AB" w:rsidP="00EC66AB">
            <w:pPr>
              <w:spacing w:after="0" w:line="240" w:lineRule="exact"/>
              <w:ind w:left="390" w:hanging="39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EC66AB" w:rsidRPr="00EC66AB" w:rsidRDefault="003F6C38" w:rsidP="00EC66AB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21</w:t>
      </w:r>
      <w:r w:rsidR="00FD559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7</w:t>
      </w:r>
      <w:r w:rsidR="00FD559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.2023</w:t>
      </w:r>
      <w:r w:rsidR="00EC66AB" w:rsidRPr="00EC66A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EC66AB" w:rsidRPr="00EC6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FD5599" w:rsidRPr="00FD559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15.1-04/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37</w:t>
      </w:r>
    </w:p>
    <w:p w:rsidR="00EC66AB" w:rsidRPr="00EC66AB" w:rsidRDefault="00EC66AB" w:rsidP="00EC66AB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EC66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</w:p>
    <w:p w:rsidR="00EC66AB" w:rsidRDefault="00EC66AB" w:rsidP="00F643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B47FA" w:rsidRDefault="00BB47FA" w:rsidP="00F643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31571" w:rsidRPr="00F64373" w:rsidRDefault="00F64373" w:rsidP="00BB47F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4373">
        <w:rPr>
          <w:rFonts w:ascii="Times New Roman" w:hAnsi="Times New Roman" w:cs="Times New Roman"/>
          <w:sz w:val="24"/>
          <w:szCs w:val="24"/>
        </w:rPr>
        <w:t>Про відшкодування різниці у тарифах</w:t>
      </w:r>
    </w:p>
    <w:p w:rsidR="00F64373" w:rsidRPr="00F64373" w:rsidRDefault="00F64373" w:rsidP="00BB47F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4373">
        <w:rPr>
          <w:rFonts w:ascii="Times New Roman" w:hAnsi="Times New Roman" w:cs="Times New Roman"/>
          <w:sz w:val="24"/>
          <w:szCs w:val="24"/>
        </w:rPr>
        <w:t xml:space="preserve">на централізоване водопостачання та водовідведення </w:t>
      </w:r>
    </w:p>
    <w:p w:rsidR="00F64373" w:rsidRPr="00F64373" w:rsidRDefault="00EC66AB" w:rsidP="00BB47F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с. Гаврилівка за </w:t>
      </w:r>
      <w:r w:rsidR="00BC551E">
        <w:rPr>
          <w:rFonts w:ascii="Times New Roman" w:hAnsi="Times New Roman" w:cs="Times New Roman"/>
          <w:sz w:val="24"/>
          <w:szCs w:val="24"/>
        </w:rPr>
        <w:t>травень</w:t>
      </w:r>
      <w:r w:rsidR="004600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DA694C">
        <w:rPr>
          <w:rFonts w:ascii="Times New Roman" w:hAnsi="Times New Roman" w:cs="Times New Roman"/>
          <w:sz w:val="24"/>
          <w:szCs w:val="24"/>
        </w:rPr>
        <w:t>3</w:t>
      </w:r>
      <w:r w:rsidR="00F64373" w:rsidRPr="00F64373">
        <w:rPr>
          <w:rFonts w:ascii="Times New Roman" w:hAnsi="Times New Roman" w:cs="Times New Roman"/>
          <w:sz w:val="24"/>
          <w:szCs w:val="24"/>
        </w:rPr>
        <w:t xml:space="preserve"> року </w:t>
      </w:r>
    </w:p>
    <w:p w:rsidR="00F64373" w:rsidRDefault="00F64373" w:rsidP="00BB47F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4373">
        <w:rPr>
          <w:rFonts w:ascii="Times New Roman" w:hAnsi="Times New Roman" w:cs="Times New Roman"/>
          <w:sz w:val="24"/>
          <w:szCs w:val="24"/>
        </w:rPr>
        <w:t>по ПКПП «</w:t>
      </w:r>
      <w:proofErr w:type="spellStart"/>
      <w:r w:rsidRPr="00F64373">
        <w:rPr>
          <w:rFonts w:ascii="Times New Roman" w:hAnsi="Times New Roman" w:cs="Times New Roman"/>
          <w:sz w:val="24"/>
          <w:szCs w:val="24"/>
        </w:rPr>
        <w:t>Теплокомунсервіс</w:t>
      </w:r>
      <w:proofErr w:type="spellEnd"/>
      <w:r w:rsidRPr="00F64373">
        <w:rPr>
          <w:rFonts w:ascii="Times New Roman" w:hAnsi="Times New Roman" w:cs="Times New Roman"/>
          <w:sz w:val="24"/>
          <w:szCs w:val="24"/>
        </w:rPr>
        <w:t>»</w:t>
      </w:r>
    </w:p>
    <w:p w:rsidR="00F64373" w:rsidRPr="00F64373" w:rsidRDefault="00F64373" w:rsidP="00F643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C5ABC" w:rsidRPr="00DA45C3" w:rsidRDefault="00BC5ABC" w:rsidP="00C31571">
      <w:pPr>
        <w:ind w:firstLine="85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Поясн</w:t>
      </w:r>
      <w:r w:rsidR="00447E86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ення</w:t>
      </w: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B1FE3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щодо відшкодування різниці </w:t>
      </w:r>
      <w:r w:rsidR="00F86000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 тарифах на </w:t>
      </w:r>
      <w:r w:rsidR="00561B9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централізоване водопостачання та водовідведення </w:t>
      </w:r>
      <w:r w:rsidR="00A9673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 с. Гаврилівка</w:t>
      </w:r>
      <w:r w:rsidR="006B1FE3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за </w:t>
      </w:r>
      <w:r w:rsidR="00BC55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травень</w:t>
      </w:r>
      <w:r w:rsidR="00C31571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C66AB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DA69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року</w:t>
      </w:r>
      <w:r w:rsidR="00561B9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86000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 </w:t>
      </w:r>
      <w:r w:rsidR="005D06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</w:t>
      </w:r>
      <w:r w:rsidR="00561B9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ПКПП «</w:t>
      </w:r>
      <w:proofErr w:type="spellStart"/>
      <w:r w:rsidR="00561B9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Теплокомунсервіс</w:t>
      </w:r>
      <w:proofErr w:type="spellEnd"/>
      <w:r w:rsidR="00B678F6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587981" w:rsidRPr="00DA45C3" w:rsidRDefault="00E411A8" w:rsidP="00561B9C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58798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1C7772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гідно з Програмою відшкодування різниці в тарифах на </w:t>
      </w:r>
      <w:r w:rsidR="00561B9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централізоване водопостачання та водовідведення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яка затверджена сесіє</w:t>
      </w:r>
      <w:r w:rsidR="008F13CC">
        <w:rPr>
          <w:rFonts w:ascii="Times New Roman" w:hAnsi="Times New Roman" w:cs="Times New Roman"/>
          <w:color w:val="000000" w:themeColor="text1"/>
          <w:sz w:val="24"/>
          <w:szCs w:val="24"/>
        </w:rPr>
        <w:t>ю Бучанської міської ради від 17.11.2022р. № 3202-35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8798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</w:t>
      </w:r>
      <w:r w:rsidR="005D0633">
        <w:rPr>
          <w:rFonts w:ascii="Times New Roman" w:hAnsi="Times New Roman" w:cs="Times New Roman"/>
          <w:color w:val="000000" w:themeColor="text1"/>
          <w:sz w:val="24"/>
          <w:szCs w:val="24"/>
        </w:rPr>
        <w:t>ПКПП «</w:t>
      </w:r>
      <w:proofErr w:type="spellStart"/>
      <w:r w:rsidR="005D0633">
        <w:rPr>
          <w:rFonts w:ascii="Times New Roman" w:hAnsi="Times New Roman" w:cs="Times New Roman"/>
          <w:color w:val="000000" w:themeColor="text1"/>
          <w:sz w:val="24"/>
          <w:szCs w:val="24"/>
        </w:rPr>
        <w:t>Теплокомунсервіс</w:t>
      </w:r>
      <w:proofErr w:type="spellEnd"/>
      <w:r w:rsidR="005D063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561B9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8798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встановлено</w:t>
      </w:r>
      <w:r w:rsidR="00E06158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від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шкодування різниці в тарифах за </w:t>
      </w:r>
      <w:r w:rsidR="00DF53E5">
        <w:rPr>
          <w:rFonts w:ascii="Times New Roman" w:hAnsi="Times New Roman" w:cs="Times New Roman"/>
          <w:color w:val="000000" w:themeColor="text1"/>
          <w:sz w:val="24"/>
          <w:szCs w:val="24"/>
        </w:rPr>
        <w:t>травень</w:t>
      </w:r>
      <w:r w:rsidR="00292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2662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DA694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743A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р.</w:t>
      </w:r>
      <w:r w:rsidR="003A7CA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61B9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у сумі:</w:t>
      </w:r>
    </w:p>
    <w:p w:rsidR="00561B9C" w:rsidRPr="00DA45C3" w:rsidRDefault="00A9673C" w:rsidP="00A9673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561B9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одопостачання </w:t>
      </w:r>
      <w:r w:rsidR="00401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4C4248">
        <w:rPr>
          <w:rFonts w:ascii="Times New Roman" w:hAnsi="Times New Roman" w:cs="Times New Roman"/>
          <w:color w:val="000000" w:themeColor="text1"/>
          <w:sz w:val="24"/>
          <w:szCs w:val="24"/>
        </w:rPr>
        <w:t>82,592</w:t>
      </w:r>
      <w:r w:rsid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DA45C3">
        <w:rPr>
          <w:rFonts w:ascii="Times New Roman" w:hAnsi="Times New Roman" w:cs="Times New Roman"/>
          <w:color w:val="000000" w:themeColor="text1"/>
          <w:sz w:val="24"/>
          <w:szCs w:val="24"/>
        </w:rPr>
        <w:t>ис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600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грн.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плановому обсязі спожи</w:t>
      </w:r>
      <w:r w:rsidR="00E2662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вання </w:t>
      </w:r>
      <w:r w:rsidR="004C4248">
        <w:rPr>
          <w:rFonts w:ascii="Times New Roman" w:hAnsi="Times New Roman" w:cs="Times New Roman"/>
          <w:color w:val="000000" w:themeColor="text1"/>
          <w:sz w:val="24"/>
          <w:szCs w:val="24"/>
        </w:rPr>
        <w:t>10376</w:t>
      </w:r>
      <w:r w:rsidR="00312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м.куб</w:t>
      </w:r>
      <w:proofErr w:type="spellEnd"/>
    </w:p>
    <w:p w:rsidR="00A9673C" w:rsidRPr="00DA45C3" w:rsidRDefault="00F14DE8" w:rsidP="00A9673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водовідведення – </w:t>
      </w:r>
      <w:r w:rsidR="004C4248">
        <w:rPr>
          <w:rFonts w:ascii="Times New Roman" w:hAnsi="Times New Roman" w:cs="Times New Roman"/>
          <w:color w:val="000000" w:themeColor="text1"/>
          <w:sz w:val="24"/>
          <w:szCs w:val="24"/>
        </w:rPr>
        <w:t>1150,542</w:t>
      </w:r>
      <w:r w:rsidR="00AC3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9673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DA45C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ис</w:t>
      </w:r>
      <w:r w:rsidR="00A9673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A45C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60046">
        <w:rPr>
          <w:rFonts w:ascii="Times New Roman" w:hAnsi="Times New Roman" w:cs="Times New Roman"/>
          <w:color w:val="000000" w:themeColor="text1"/>
          <w:sz w:val="24"/>
          <w:szCs w:val="24"/>
        </w:rPr>
        <w:t>грн.</w:t>
      </w:r>
      <w:r w:rsidR="00A9673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</w:t>
      </w:r>
      <w:r w:rsidR="00E2662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плановому обсязі споживання </w:t>
      </w:r>
      <w:r w:rsidR="004C4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8039 </w:t>
      </w:r>
      <w:proofErr w:type="spellStart"/>
      <w:r w:rsidR="00A9673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м.куб</w:t>
      </w:r>
      <w:proofErr w:type="spellEnd"/>
    </w:p>
    <w:p w:rsidR="00F85001" w:rsidRPr="00DA45C3" w:rsidRDefault="00F85001" w:rsidP="00F8500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Тариф, за яким здійснюються розрахунки з населенням, затверджено рішенням виконавчого комітету Бучанської міської ради №804 від 17.12.2019р.</w:t>
      </w:r>
    </w:p>
    <w:p w:rsidR="00A9673C" w:rsidRPr="00DA45C3" w:rsidRDefault="00F85001" w:rsidP="00F850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Економічно обґрунтований тариф</w:t>
      </w:r>
      <w:r w:rsidR="00A9673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затверджено рішенням виконавчого комітету Бучанської міської ради №899 від 16.11.2021р.</w:t>
      </w:r>
    </w:p>
    <w:p w:rsidR="00F85001" w:rsidRPr="00DA45C3" w:rsidRDefault="00F86000" w:rsidP="00AE5EF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2552"/>
        <w:gridCol w:w="1843"/>
        <w:gridCol w:w="2835"/>
      </w:tblGrid>
      <w:tr w:rsidR="00DA45C3" w:rsidRPr="00DA45C3" w:rsidTr="00F85001">
        <w:tc>
          <w:tcPr>
            <w:tcW w:w="2551" w:type="dxa"/>
            <w:shd w:val="clear" w:color="auto" w:fill="auto"/>
          </w:tcPr>
          <w:p w:rsidR="00F85001" w:rsidRPr="005D0633" w:rsidRDefault="00DA45C3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r w:rsidR="00F85001"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оказник</w:t>
            </w:r>
          </w:p>
        </w:tc>
        <w:tc>
          <w:tcPr>
            <w:tcW w:w="2552" w:type="dxa"/>
            <w:shd w:val="clear" w:color="auto" w:fill="auto"/>
          </w:tcPr>
          <w:p w:rsidR="00F85001" w:rsidRPr="005D0633" w:rsidRDefault="00DA45C3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Е</w:t>
            </w:r>
            <w:r w:rsidR="00F85001"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кономічно</w:t>
            </w: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-</w:t>
            </w:r>
            <w:proofErr w:type="spellStart"/>
            <w:r w:rsidR="00F85001"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обгрунтований</w:t>
            </w:r>
            <w:proofErr w:type="spellEnd"/>
            <w:r w:rsidR="00F85001"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тариф (грн./м3 з ПДВ)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hAnsi="Times New Roman" w:cs="Times New Roman"/>
                <w:color w:val="000000" w:themeColor="text1"/>
              </w:rPr>
              <w:t>рішення №899 від 16.11.2021р</w:t>
            </w:r>
          </w:p>
        </w:tc>
        <w:tc>
          <w:tcPr>
            <w:tcW w:w="1843" w:type="dxa"/>
          </w:tcPr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Діючий тариф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(грн./м3 з ПДВ)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hAnsi="Times New Roman" w:cs="Times New Roman"/>
                <w:color w:val="000000" w:themeColor="text1"/>
              </w:rPr>
              <w:t>Рішення №804 від 17.12.2019р</w:t>
            </w:r>
          </w:p>
        </w:tc>
        <w:tc>
          <w:tcPr>
            <w:tcW w:w="2835" w:type="dxa"/>
          </w:tcPr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Різниця в тарифах до відшкодування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(грн./м3 з ПДВ)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</w:tr>
      <w:tr w:rsidR="00DA45C3" w:rsidRPr="00DA45C3" w:rsidTr="00F85001">
        <w:trPr>
          <w:trHeight w:val="1100"/>
        </w:trPr>
        <w:tc>
          <w:tcPr>
            <w:tcW w:w="2551" w:type="dxa"/>
            <w:shd w:val="clear" w:color="auto" w:fill="auto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тариф на централізоване</w:t>
            </w: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водопостачання</w:t>
            </w: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для:</w:t>
            </w: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населення</w:t>
            </w: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21,98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843" w:type="dxa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14,02</w:t>
            </w:r>
          </w:p>
        </w:tc>
        <w:tc>
          <w:tcPr>
            <w:tcW w:w="2835" w:type="dxa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21,98-14,02=7,96</w:t>
            </w:r>
          </w:p>
        </w:tc>
      </w:tr>
      <w:tr w:rsidR="00DA45C3" w:rsidRPr="00DA45C3" w:rsidTr="00F85001">
        <w:tc>
          <w:tcPr>
            <w:tcW w:w="2551" w:type="dxa"/>
            <w:shd w:val="clear" w:color="auto" w:fill="auto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тариф на централізоване</w:t>
            </w: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водовідведення</w:t>
            </w: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для:</w:t>
            </w: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населення</w:t>
            </w:r>
          </w:p>
          <w:p w:rsidR="00F85001" w:rsidRPr="005D0633" w:rsidRDefault="00F85001" w:rsidP="00F85001">
            <w:pPr>
              <w:spacing w:after="0"/>
              <w:ind w:left="-426" w:firstLine="71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166,79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843" w:type="dxa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23,67</w:t>
            </w:r>
          </w:p>
        </w:tc>
        <w:tc>
          <w:tcPr>
            <w:tcW w:w="2835" w:type="dxa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166,79-23,67=143,12</w:t>
            </w:r>
          </w:p>
        </w:tc>
      </w:tr>
    </w:tbl>
    <w:p w:rsidR="00F86000" w:rsidRPr="00DA45C3" w:rsidRDefault="00F86000" w:rsidP="00AE5EF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36B97" w:rsidRPr="00DA45C3" w:rsidRDefault="00E26625" w:rsidP="00AE5EF0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  </w:t>
      </w:r>
      <w:r w:rsidR="00E411A8" w:rsidRPr="00DA45C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2. </w:t>
      </w:r>
      <w:proofErr w:type="spellStart"/>
      <w:r w:rsidR="0073298C" w:rsidRPr="00DA45C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Згідно</w:t>
      </w:r>
      <w:proofErr w:type="spellEnd"/>
      <w:r w:rsidR="0073298C" w:rsidRPr="00DA45C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з</w:t>
      </w:r>
      <w:bookmarkStart w:id="0" w:name="n3"/>
      <w:bookmarkEnd w:id="0"/>
      <w:r w:rsidR="0073298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</w:t>
      </w:r>
      <w:r w:rsidR="00587981" w:rsidRPr="00DA45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>ЗУ «Про ціни і ціноутворення</w:t>
      </w:r>
      <w:r w:rsidR="00F01FC1" w:rsidRPr="00DA45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>»</w:t>
      </w:r>
      <w:r w:rsidR="00587981" w:rsidRPr="00DA45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</w:t>
      </w:r>
      <w:r w:rsidR="00F01FC1" w:rsidRPr="00DA45C3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</w:rPr>
        <w:t>Статтею</w:t>
      </w:r>
      <w:r w:rsidR="00536B97" w:rsidRPr="00DA45C3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15</w:t>
      </w:r>
      <w:r w:rsidR="00536B97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F01FC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536B97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Гарантії, що надаються суб’єктам господарювання під час державного регулювання цін</w:t>
      </w:r>
      <w:r w:rsidR="00F01FC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» визначено,</w:t>
      </w:r>
      <w:r w:rsidR="003A29FE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01FC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що</w:t>
      </w:r>
      <w:r w:rsidR="0058798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536B97" w:rsidRPr="00DA45C3" w:rsidRDefault="00587981" w:rsidP="00AE5EF0">
      <w:pPr>
        <w:pStyle w:val="rvps2"/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bookmarkStart w:id="1" w:name="n83"/>
      <w:bookmarkEnd w:id="1"/>
      <w:r w:rsidRPr="00DA45C3">
        <w:rPr>
          <w:color w:val="000000" w:themeColor="text1"/>
        </w:rPr>
        <w:t xml:space="preserve">        </w:t>
      </w:r>
      <w:r w:rsidR="00536B97" w:rsidRPr="00DA45C3">
        <w:rPr>
          <w:color w:val="000000" w:themeColor="text1"/>
        </w:rPr>
        <w:t>1. Кабінет Міністрів України, органи виконавчої влади та органи місцевого самоврядування, які встановили державні регульовані ціни на товари в розмірі, нижчому від економічно обґрунтованого розміру, зобов’язані відшкодувати суб’єктам господарювання різницю між такими розмірами за рахунок коштів відповідних бюджетів.</w:t>
      </w:r>
    </w:p>
    <w:p w:rsidR="00D81677" w:rsidRDefault="00536B97" w:rsidP="00D8167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</w:rPr>
      </w:pPr>
      <w:bookmarkStart w:id="2" w:name="n84"/>
      <w:bookmarkEnd w:id="2"/>
      <w:r w:rsidRPr="00DA45C3">
        <w:rPr>
          <w:color w:val="000000" w:themeColor="text1"/>
        </w:rPr>
        <w:t>2. Установлення Кабінетом Міністрів України, органами виконавчої влади та органами місцевого самоврядування державних регульованих цін на товари в розмірі, нижчому від економічно обґрунтованого розміру, без визначення джерел для відшкодування різниці між такими розмірами за рахунок коштів відповідних бюджетів не допускається і може бути оскаржено в судовому порядку.</w:t>
      </w:r>
    </w:p>
    <w:p w:rsidR="008F13CC" w:rsidRPr="00DA45C3" w:rsidRDefault="008F13CC" w:rsidP="00107B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</w:rPr>
      </w:pPr>
    </w:p>
    <w:p w:rsidR="00B05AD1" w:rsidRPr="00DA45C3" w:rsidRDefault="00187621" w:rsidP="00D8167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3</w:t>
      </w:r>
      <w:r w:rsidR="00F01FC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C2372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підтвердження фактичного обсягу водопостачання та водовідведення у </w:t>
      </w:r>
      <w:r w:rsidR="00BC55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травні</w:t>
      </w:r>
      <w:r w:rsidR="00DA69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26625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202</w:t>
      </w:r>
      <w:r w:rsidR="00DA69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EC2372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р.</w:t>
      </w:r>
      <w:r w:rsidR="003A7CA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C2372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ПКПП «</w:t>
      </w:r>
      <w:proofErr w:type="spellStart"/>
      <w:r w:rsidR="00EC2372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Теплокомунсервіс</w:t>
      </w:r>
      <w:proofErr w:type="spellEnd"/>
      <w:r w:rsidR="00EC2372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B05AD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надало наступні документи.</w:t>
      </w:r>
    </w:p>
    <w:p w:rsidR="00B05AD1" w:rsidRPr="00DA45C3" w:rsidRDefault="00B05AD1" w:rsidP="00D8167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По водопостачанню та водовідведенню:</w:t>
      </w:r>
    </w:p>
    <w:p w:rsidR="00B05AD1" w:rsidRPr="00DA45C3" w:rsidRDefault="00B05AD1" w:rsidP="00B05A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розрахунок відшкодування різниці між  розміром тарифу на послугу з централізованого водопостачання та централізованого водовідведення та розміром економічно обґрунтованих витрат на їх надання для населення за </w:t>
      </w:r>
      <w:r w:rsidR="00BC551E">
        <w:rPr>
          <w:rFonts w:ascii="Times New Roman" w:hAnsi="Times New Roman" w:cs="Times New Roman"/>
          <w:color w:val="000000" w:themeColor="text1"/>
          <w:sz w:val="24"/>
          <w:szCs w:val="24"/>
        </w:rPr>
        <w:t>травень</w:t>
      </w:r>
      <w:r w:rsidR="003766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DA694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р. ;</w:t>
      </w:r>
    </w:p>
    <w:p w:rsidR="00B05AD1" w:rsidRPr="00DA45C3" w:rsidRDefault="00B05AD1" w:rsidP="00B05A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обсяг реалізації послуги з централізованого водопостачання та централізованого водовідведення для категорії споживачів населення ПКПП «</w:t>
      </w:r>
      <w:proofErr w:type="spellStart"/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Теплокомунсервіс</w:t>
      </w:r>
      <w:proofErr w:type="spellEnd"/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за </w:t>
      </w:r>
      <w:r w:rsidR="00BC551E">
        <w:rPr>
          <w:rFonts w:ascii="Times New Roman" w:hAnsi="Times New Roman" w:cs="Times New Roman"/>
          <w:color w:val="000000" w:themeColor="text1"/>
          <w:sz w:val="24"/>
          <w:szCs w:val="24"/>
        </w:rPr>
        <w:t>травень</w:t>
      </w:r>
      <w:r w:rsidR="00395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DA694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р.</w:t>
      </w:r>
      <w:r w:rsidR="00E23CCE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05AD1" w:rsidRPr="00DA45C3" w:rsidRDefault="00A104E6" w:rsidP="00B05AD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="00B05AD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По водопостачанню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EC2372" w:rsidRPr="00DA45C3" w:rsidRDefault="00135F78" w:rsidP="00B05A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журнал обліку реалізації послуги з цен</w:t>
      </w:r>
      <w:r w:rsidR="00E26625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тралізованого водопостачання</w:t>
      </w:r>
      <w:r w:rsidR="00B05AD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05AD1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ПКПП «</w:t>
      </w:r>
      <w:proofErr w:type="spellStart"/>
      <w:r w:rsidR="00B05AD1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Теплокомунсервіс</w:t>
      </w:r>
      <w:proofErr w:type="spellEnd"/>
      <w:r w:rsidR="00B05AD1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за </w:t>
      </w:r>
      <w:r w:rsidR="00BC55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травень</w:t>
      </w:r>
      <w:r w:rsidR="000965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05AD1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202</w:t>
      </w:r>
      <w:r w:rsidR="00DA69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B05AD1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р.</w:t>
      </w:r>
      <w:r w:rsidR="00E54474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E54474" w:rsidRPr="00DA45C3" w:rsidRDefault="00E54474" w:rsidP="00B05A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бухгалтерську відомість нарахування за водопостачання за </w:t>
      </w:r>
      <w:r w:rsidR="00BC55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травень</w:t>
      </w: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202</w:t>
      </w:r>
      <w:r w:rsidR="00DA69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р. у розрізі споживачів;</w:t>
      </w:r>
    </w:p>
    <w:p w:rsidR="003C4F6B" w:rsidRPr="00187621" w:rsidRDefault="00E54474" w:rsidP="00A104E6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фотофіксація показань </w:t>
      </w: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</w:t>
      </w:r>
      <w:proofErr w:type="spellStart"/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загальнобудинковим</w:t>
      </w:r>
      <w:proofErr w:type="spellEnd"/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лічильникам, які відповідають обсягу реалізації, зазначеному 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ПКПП «</w:t>
      </w:r>
      <w:proofErr w:type="spellStart"/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Теплокомунсервіс</w:t>
      </w:r>
      <w:proofErr w:type="spellEnd"/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21E75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 розрахунку «</w:t>
      </w:r>
      <w:r w:rsidR="00621E7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обсягу реалізації послуги з централізованого водопостачання та централізованого водовідведення для категорії споживачів населення ПКПП «</w:t>
      </w:r>
      <w:proofErr w:type="spellStart"/>
      <w:r w:rsidR="00621E7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Теплокомунсервіс</w:t>
      </w:r>
      <w:proofErr w:type="spellEnd"/>
      <w:r w:rsidR="00621E7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3C4F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станом на </w:t>
      </w:r>
      <w:r w:rsidR="0068362B">
        <w:rPr>
          <w:rFonts w:ascii="Times New Roman" w:hAnsi="Times New Roman" w:cs="Times New Roman"/>
          <w:color w:val="000000" w:themeColor="text1"/>
          <w:sz w:val="24"/>
          <w:szCs w:val="24"/>
        </w:rPr>
        <w:t>31</w:t>
      </w:r>
      <w:r w:rsidR="003C4F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C551E">
        <w:rPr>
          <w:rFonts w:ascii="Times New Roman" w:hAnsi="Times New Roman" w:cs="Times New Roman"/>
          <w:color w:val="000000" w:themeColor="text1"/>
          <w:sz w:val="24"/>
          <w:szCs w:val="24"/>
        </w:rPr>
        <w:t>травня</w:t>
      </w:r>
      <w:r w:rsidR="00621E7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="0055698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621E7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187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104E6" w:rsidRPr="00DA45C3" w:rsidRDefault="003C4F6B" w:rsidP="00A104E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447E86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E23CCE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По водовідведенню:</w:t>
      </w:r>
    </w:p>
    <w:p w:rsidR="00E23CCE" w:rsidRPr="00DA45C3" w:rsidRDefault="00E54474" w:rsidP="00E23CCE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бухгалтерську відомість нарахувань за водовідведення за </w:t>
      </w:r>
      <w:r w:rsidR="00BC551E">
        <w:rPr>
          <w:rFonts w:ascii="Times New Roman" w:hAnsi="Times New Roman" w:cs="Times New Roman"/>
          <w:color w:val="000000" w:themeColor="text1"/>
          <w:sz w:val="24"/>
          <w:szCs w:val="24"/>
        </w:rPr>
        <w:t>травень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="0055698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р. у розрізі споживачів</w:t>
      </w:r>
      <w:r w:rsidR="00E23CCE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E3C8A" w:rsidRPr="00DA45C3" w:rsidRDefault="00187621" w:rsidP="00447E8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4</w:t>
      </w:r>
      <w:r w:rsidR="000E3C8A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7454F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 урахуванням підтверджених</w:t>
      </w:r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ПКПП «</w:t>
      </w:r>
      <w:proofErr w:type="spellStart"/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Теплокомунсервіс</w:t>
      </w:r>
      <w:proofErr w:type="spellEnd"/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="0007454F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показників </w:t>
      </w:r>
      <w:r w:rsidR="00447E86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відшкодуванню</w:t>
      </w:r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за </w:t>
      </w:r>
      <w:r w:rsidR="00BC55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травень</w:t>
      </w:r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202</w:t>
      </w:r>
      <w:r w:rsidR="005569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р.</w:t>
      </w:r>
      <w:r w:rsidR="00447E86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підлягає сума:</w:t>
      </w:r>
    </w:p>
    <w:p w:rsidR="00846336" w:rsidRPr="00DA45C3" w:rsidRDefault="00846336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1843"/>
        <w:gridCol w:w="1559"/>
        <w:gridCol w:w="1701"/>
        <w:gridCol w:w="1984"/>
      </w:tblGrid>
      <w:tr w:rsidR="008475B2" w:rsidRPr="00DA45C3" w:rsidTr="007E6118">
        <w:trPr>
          <w:trHeight w:val="360"/>
        </w:trPr>
        <w:tc>
          <w:tcPr>
            <w:tcW w:w="1951" w:type="dxa"/>
            <w:vMerge w:val="restart"/>
          </w:tcPr>
          <w:p w:rsidR="008475B2" w:rsidRPr="00DA45C3" w:rsidRDefault="008475B2" w:rsidP="00EC237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показник</w:t>
            </w:r>
          </w:p>
        </w:tc>
        <w:tc>
          <w:tcPr>
            <w:tcW w:w="1276" w:type="dxa"/>
            <w:vMerge w:val="restart"/>
          </w:tcPr>
          <w:p w:rsidR="008475B2" w:rsidRPr="00DA45C3" w:rsidRDefault="008475B2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Різниця в тарифах</w:t>
            </w:r>
          </w:p>
        </w:tc>
        <w:tc>
          <w:tcPr>
            <w:tcW w:w="1843" w:type="dxa"/>
            <w:vMerge w:val="restart"/>
          </w:tcPr>
          <w:p w:rsidR="008475B2" w:rsidRPr="00DA45C3" w:rsidRDefault="008475B2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Фактичне споживання </w:t>
            </w:r>
            <w:proofErr w:type="spellStart"/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м.куб</w:t>
            </w:r>
            <w:proofErr w:type="spellEnd"/>
          </w:p>
          <w:p w:rsidR="008475B2" w:rsidRPr="00DA45C3" w:rsidRDefault="008475B2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8475B2" w:rsidRPr="00DA45C3" w:rsidRDefault="008475B2" w:rsidP="0042126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Сума до відшкодування за </w:t>
            </w:r>
            <w:r w:rsidR="00BC551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травень</w:t>
            </w:r>
            <w:r w:rsidR="000965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42126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55698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42126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р, грн.</w:t>
            </w:r>
          </w:p>
        </w:tc>
        <w:tc>
          <w:tcPr>
            <w:tcW w:w="3685" w:type="dxa"/>
            <w:gridSpan w:val="2"/>
          </w:tcPr>
          <w:p w:rsidR="008475B2" w:rsidRPr="00DA45C3" w:rsidRDefault="008475B2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Довідково </w:t>
            </w:r>
          </w:p>
        </w:tc>
      </w:tr>
      <w:tr w:rsidR="00D81677" w:rsidRPr="00DA45C3" w:rsidTr="007E6118">
        <w:trPr>
          <w:trHeight w:val="1290"/>
        </w:trPr>
        <w:tc>
          <w:tcPr>
            <w:tcW w:w="1951" w:type="dxa"/>
            <w:vMerge/>
          </w:tcPr>
          <w:p w:rsidR="00D81677" w:rsidRPr="00DA45C3" w:rsidRDefault="00D81677" w:rsidP="00EC237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D81677" w:rsidRPr="00DA45C3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D81677" w:rsidRPr="00DA45C3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D81677" w:rsidRPr="00DA45C3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81677" w:rsidRPr="007E6118" w:rsidRDefault="00E51C61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Передбачено Програмою на </w:t>
            </w:r>
            <w:r w:rsidR="00BC551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травень</w:t>
            </w:r>
            <w:r w:rsidR="00D81677" w:rsidRPr="007E611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202</w:t>
            </w:r>
            <w:r w:rsidR="0055698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</w:t>
            </w:r>
            <w:r w:rsidR="00D81677" w:rsidRPr="007E611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р,</w:t>
            </w:r>
          </w:p>
          <w:p w:rsidR="00D81677" w:rsidRDefault="00421260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грн.</w:t>
            </w:r>
          </w:p>
        </w:tc>
        <w:tc>
          <w:tcPr>
            <w:tcW w:w="1984" w:type="dxa"/>
            <w:vMerge w:val="restart"/>
          </w:tcPr>
          <w:p w:rsidR="00D81677" w:rsidRDefault="00D81677" w:rsidP="008475B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F71C1">
              <w:rPr>
                <w:rFonts w:ascii="Times New Roman" w:hAnsi="Times New Roman"/>
                <w:color w:val="000000" w:themeColor="text1"/>
              </w:rPr>
              <w:t xml:space="preserve">Загальна сума договору на </w:t>
            </w:r>
            <w:r w:rsidR="00421260">
              <w:rPr>
                <w:rFonts w:ascii="Times New Roman" w:hAnsi="Times New Roman"/>
                <w:color w:val="000000" w:themeColor="text1"/>
              </w:rPr>
              <w:t>202</w:t>
            </w:r>
            <w:r w:rsidR="0055698C">
              <w:rPr>
                <w:rFonts w:ascii="Times New Roman" w:hAnsi="Times New Roman"/>
                <w:color w:val="000000" w:themeColor="text1"/>
              </w:rPr>
              <w:t>3</w:t>
            </w:r>
            <w:r w:rsidR="00421260">
              <w:rPr>
                <w:rFonts w:ascii="Times New Roman" w:hAnsi="Times New Roman"/>
                <w:color w:val="000000" w:themeColor="text1"/>
              </w:rPr>
              <w:t>р.</w:t>
            </w:r>
            <w:r w:rsidRPr="008F71C1">
              <w:rPr>
                <w:rFonts w:ascii="Times New Roman" w:hAnsi="Times New Roman"/>
                <w:color w:val="000000" w:themeColor="text1"/>
              </w:rPr>
              <w:t>складає</w:t>
            </w:r>
          </w:p>
          <w:p w:rsidR="00D81677" w:rsidRDefault="00D81677" w:rsidP="008475B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D81677" w:rsidRPr="007E6118" w:rsidRDefault="008515B6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  <w:r w:rsidR="00187621">
              <w:rPr>
                <w:rFonts w:ascii="Times New Roman" w:hAnsi="Times New Roman"/>
                <w:color w:val="000000" w:themeColor="text1"/>
              </w:rPr>
              <w:t> </w:t>
            </w:r>
            <w:r>
              <w:rPr>
                <w:rFonts w:ascii="Times New Roman" w:hAnsi="Times New Roman"/>
                <w:color w:val="000000" w:themeColor="text1"/>
              </w:rPr>
              <w:t>3</w:t>
            </w:r>
            <w:r w:rsidR="00187621">
              <w:rPr>
                <w:rFonts w:ascii="Times New Roman" w:hAnsi="Times New Roman"/>
                <w:color w:val="000000" w:themeColor="text1"/>
              </w:rPr>
              <w:t>00 000</w:t>
            </w:r>
            <w:r w:rsidR="00D81677" w:rsidRPr="0025355E">
              <w:rPr>
                <w:rFonts w:ascii="Times New Roman" w:hAnsi="Times New Roman"/>
                <w:color w:val="000000" w:themeColor="text1"/>
              </w:rPr>
              <w:t>,00грн</w:t>
            </w:r>
          </w:p>
        </w:tc>
      </w:tr>
      <w:tr w:rsidR="00D81677" w:rsidRPr="00DA45C3" w:rsidTr="007E6118">
        <w:trPr>
          <w:trHeight w:val="681"/>
        </w:trPr>
        <w:tc>
          <w:tcPr>
            <w:tcW w:w="1951" w:type="dxa"/>
          </w:tcPr>
          <w:p w:rsidR="00D81677" w:rsidRPr="00DA45C3" w:rsidRDefault="00D81677" w:rsidP="00EC237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водопостачання</w:t>
            </w:r>
          </w:p>
        </w:tc>
        <w:tc>
          <w:tcPr>
            <w:tcW w:w="1276" w:type="dxa"/>
          </w:tcPr>
          <w:p w:rsidR="00D81677" w:rsidRPr="00DA45C3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7,96</w:t>
            </w:r>
          </w:p>
        </w:tc>
        <w:tc>
          <w:tcPr>
            <w:tcW w:w="1843" w:type="dxa"/>
          </w:tcPr>
          <w:p w:rsidR="00D81677" w:rsidRPr="00DA45C3" w:rsidRDefault="00DF53E5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11915</w:t>
            </w:r>
          </w:p>
        </w:tc>
        <w:tc>
          <w:tcPr>
            <w:tcW w:w="1559" w:type="dxa"/>
          </w:tcPr>
          <w:p w:rsidR="00D81677" w:rsidRPr="00DA45C3" w:rsidRDefault="00BC551E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94843</w:t>
            </w:r>
          </w:p>
        </w:tc>
        <w:tc>
          <w:tcPr>
            <w:tcW w:w="1701" w:type="dxa"/>
          </w:tcPr>
          <w:p w:rsidR="00D81677" w:rsidRPr="005C22E8" w:rsidRDefault="00EF7B4F" w:rsidP="00D81677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82592</w:t>
            </w:r>
          </w:p>
        </w:tc>
        <w:tc>
          <w:tcPr>
            <w:tcW w:w="1984" w:type="dxa"/>
            <w:vMerge/>
          </w:tcPr>
          <w:p w:rsidR="00D81677" w:rsidRPr="007E6118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D81677" w:rsidRPr="00DA45C3" w:rsidTr="007E6118">
        <w:tc>
          <w:tcPr>
            <w:tcW w:w="1951" w:type="dxa"/>
          </w:tcPr>
          <w:p w:rsidR="00D81677" w:rsidRPr="00DA45C3" w:rsidRDefault="00D81677" w:rsidP="00EC237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водовідведення</w:t>
            </w:r>
          </w:p>
        </w:tc>
        <w:tc>
          <w:tcPr>
            <w:tcW w:w="1276" w:type="dxa"/>
          </w:tcPr>
          <w:p w:rsidR="00D81677" w:rsidRPr="00DA45C3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143,12</w:t>
            </w:r>
          </w:p>
        </w:tc>
        <w:tc>
          <w:tcPr>
            <w:tcW w:w="1843" w:type="dxa"/>
          </w:tcPr>
          <w:p w:rsidR="00D81677" w:rsidRPr="00DA45C3" w:rsidRDefault="0055698C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DF53E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559" w:type="dxa"/>
          </w:tcPr>
          <w:p w:rsidR="00D81677" w:rsidRPr="00DA45C3" w:rsidRDefault="00BC551E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931997</w:t>
            </w:r>
          </w:p>
        </w:tc>
        <w:tc>
          <w:tcPr>
            <w:tcW w:w="1701" w:type="dxa"/>
          </w:tcPr>
          <w:p w:rsidR="00D81677" w:rsidRPr="005C22E8" w:rsidRDefault="00EF7B4F" w:rsidP="00D81677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1150542</w:t>
            </w:r>
          </w:p>
        </w:tc>
        <w:tc>
          <w:tcPr>
            <w:tcW w:w="1984" w:type="dxa"/>
            <w:vMerge/>
          </w:tcPr>
          <w:p w:rsidR="00D81677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C2372" w:rsidRPr="00DA45C3" w:rsidRDefault="00EC2372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372" w:rsidRPr="00DA45C3" w:rsidRDefault="00EC2372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Водопостачання – </w:t>
      </w:r>
      <w:r w:rsidR="00701A1C"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</w:t>
      </w:r>
      <w:r w:rsidR="00BC55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94 843</w:t>
      </w:r>
      <w:r w:rsidR="00F64373"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,00</w:t>
      </w:r>
      <w:r w:rsidR="00241225"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грн</w:t>
      </w:r>
    </w:p>
    <w:p w:rsidR="00EC2372" w:rsidRPr="00DA45C3" w:rsidRDefault="00EC2372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Водовідведення – </w:t>
      </w:r>
      <w:r w:rsidR="0025355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</w:t>
      </w:r>
      <w:r w:rsidR="00BC55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931 997</w:t>
      </w:r>
      <w:r w:rsidR="00F64373"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 xml:space="preserve">,00 </w:t>
      </w: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грн</w:t>
      </w:r>
    </w:p>
    <w:p w:rsidR="00F26824" w:rsidRPr="00DA45C3" w:rsidRDefault="00701A1C" w:rsidP="00F26824">
      <w:pPr>
        <w:spacing w:after="0"/>
        <w:ind w:firstLine="7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Загальна сума:   </w:t>
      </w:r>
      <w:r w:rsidR="0025355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25355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BC55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1 026 840</w:t>
      </w:r>
      <w:r w:rsidR="00F64373"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,00 грн</w:t>
      </w:r>
    </w:p>
    <w:p w:rsidR="00447E86" w:rsidRPr="00D81677" w:rsidRDefault="00447E86" w:rsidP="00F26824">
      <w:pPr>
        <w:spacing w:after="0"/>
        <w:ind w:firstLine="7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816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</w:t>
      </w:r>
      <w:r w:rsidR="00BC551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один мільйон двадцять шість</w:t>
      </w:r>
      <w:r w:rsidR="00D81677" w:rsidRPr="00D8167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тисяч </w:t>
      </w:r>
      <w:r w:rsidR="00BC551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вісімсот сорок</w:t>
      </w:r>
      <w:r w:rsidR="0025355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D81677" w:rsidRPr="00D8167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900C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грн.</w:t>
      </w:r>
      <w:r w:rsidR="00D81677" w:rsidRPr="00D8167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00 коп</w:t>
      </w:r>
      <w:r w:rsidR="00900C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Pr="00D816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)</w:t>
      </w:r>
    </w:p>
    <w:p w:rsidR="00081EDA" w:rsidRPr="00DA45C3" w:rsidRDefault="00081EDA" w:rsidP="00AE5EF0">
      <w:pPr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01A1C" w:rsidRPr="00DA45C3" w:rsidRDefault="003F6C38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В.о.н</w:t>
      </w:r>
      <w:r w:rsidR="00F26824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ачальник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proofErr w:type="spellEnd"/>
      <w:r w:rsidR="00701A1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відділу </w:t>
      </w:r>
    </w:p>
    <w:p w:rsidR="00DA45C3" w:rsidRPr="00DA45C3" w:rsidRDefault="00701A1C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житлово-комунальної</w:t>
      </w:r>
    </w:p>
    <w:p w:rsidR="00701A1C" w:rsidRPr="00DA45C3" w:rsidRDefault="00701A1C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інфраструктури</w:t>
      </w:r>
      <w:r w:rsidR="00DA45C3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</w:t>
      </w:r>
      <w:r w:rsid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</w:t>
      </w:r>
      <w:r w:rsidR="00DA45C3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</w:t>
      </w:r>
      <w:r w:rsidR="003F6C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Надія ЛЕГКА</w:t>
      </w:r>
    </w:p>
    <w:p w:rsidR="00701A1C" w:rsidRPr="00DA45C3" w:rsidRDefault="00701A1C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</w:t>
      </w:r>
    </w:p>
    <w:p w:rsidR="00707ED2" w:rsidRPr="00DA45C3" w:rsidRDefault="00701A1C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707ED2" w:rsidRPr="00DA45C3" w:rsidRDefault="00707ED2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07ED2" w:rsidRDefault="00707ED2" w:rsidP="00701A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E5EF0" w:rsidRPr="00707ED2" w:rsidRDefault="00AE5EF0" w:rsidP="00992D2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E5EF0" w:rsidRPr="00707E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715715"/>
    <w:multiLevelType w:val="hybridMultilevel"/>
    <w:tmpl w:val="25128532"/>
    <w:lvl w:ilvl="0" w:tplc="0422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4A15"/>
    <w:rsid w:val="0002045E"/>
    <w:rsid w:val="0007454F"/>
    <w:rsid w:val="00081EDA"/>
    <w:rsid w:val="000965F3"/>
    <w:rsid w:val="000C3E23"/>
    <w:rsid w:val="000E388F"/>
    <w:rsid w:val="000E3C8A"/>
    <w:rsid w:val="00103638"/>
    <w:rsid w:val="00107B5C"/>
    <w:rsid w:val="00135F78"/>
    <w:rsid w:val="00182469"/>
    <w:rsid w:val="00187621"/>
    <w:rsid w:val="001C7772"/>
    <w:rsid w:val="001F326E"/>
    <w:rsid w:val="00204160"/>
    <w:rsid w:val="00217628"/>
    <w:rsid w:val="0023624B"/>
    <w:rsid w:val="00241225"/>
    <w:rsid w:val="00245E43"/>
    <w:rsid w:val="0025355E"/>
    <w:rsid w:val="00285CC9"/>
    <w:rsid w:val="002928BA"/>
    <w:rsid w:val="0031216D"/>
    <w:rsid w:val="003154BE"/>
    <w:rsid w:val="003163A4"/>
    <w:rsid w:val="0034323B"/>
    <w:rsid w:val="003743A1"/>
    <w:rsid w:val="00376679"/>
    <w:rsid w:val="00381969"/>
    <w:rsid w:val="00395AE6"/>
    <w:rsid w:val="003A29FE"/>
    <w:rsid w:val="003A7CA1"/>
    <w:rsid w:val="003C4F6B"/>
    <w:rsid w:val="003F6C38"/>
    <w:rsid w:val="004015C9"/>
    <w:rsid w:val="00405F6C"/>
    <w:rsid w:val="00421260"/>
    <w:rsid w:val="00447E86"/>
    <w:rsid w:val="00460046"/>
    <w:rsid w:val="004C4248"/>
    <w:rsid w:val="004C4BBD"/>
    <w:rsid w:val="004D58EE"/>
    <w:rsid w:val="004D652D"/>
    <w:rsid w:val="0052606C"/>
    <w:rsid w:val="00536B97"/>
    <w:rsid w:val="00552126"/>
    <w:rsid w:val="0055698C"/>
    <w:rsid w:val="00561B9C"/>
    <w:rsid w:val="00587981"/>
    <w:rsid w:val="005C22E8"/>
    <w:rsid w:val="005D0633"/>
    <w:rsid w:val="00621E75"/>
    <w:rsid w:val="0068362B"/>
    <w:rsid w:val="006942E0"/>
    <w:rsid w:val="006B1FE3"/>
    <w:rsid w:val="00701A1C"/>
    <w:rsid w:val="00707ED2"/>
    <w:rsid w:val="007279DC"/>
    <w:rsid w:val="0073298C"/>
    <w:rsid w:val="00733587"/>
    <w:rsid w:val="007744BE"/>
    <w:rsid w:val="00786945"/>
    <w:rsid w:val="007B07E6"/>
    <w:rsid w:val="007E6118"/>
    <w:rsid w:val="008244EF"/>
    <w:rsid w:val="00846336"/>
    <w:rsid w:val="008475B2"/>
    <w:rsid w:val="008515B6"/>
    <w:rsid w:val="00894657"/>
    <w:rsid w:val="008A5484"/>
    <w:rsid w:val="008A72CE"/>
    <w:rsid w:val="008F13CC"/>
    <w:rsid w:val="008F71C1"/>
    <w:rsid w:val="00900C60"/>
    <w:rsid w:val="009737BA"/>
    <w:rsid w:val="00982529"/>
    <w:rsid w:val="00990A56"/>
    <w:rsid w:val="00992D21"/>
    <w:rsid w:val="009F5642"/>
    <w:rsid w:val="009F6E24"/>
    <w:rsid w:val="00A104E6"/>
    <w:rsid w:val="00A3639F"/>
    <w:rsid w:val="00A8369C"/>
    <w:rsid w:val="00A9673C"/>
    <w:rsid w:val="00AA296C"/>
    <w:rsid w:val="00AC02DC"/>
    <w:rsid w:val="00AC32B3"/>
    <w:rsid w:val="00AE5EF0"/>
    <w:rsid w:val="00B05AD1"/>
    <w:rsid w:val="00B678F6"/>
    <w:rsid w:val="00BA5AE5"/>
    <w:rsid w:val="00BB47FA"/>
    <w:rsid w:val="00BC551E"/>
    <w:rsid w:val="00BC5ABC"/>
    <w:rsid w:val="00BD0CB4"/>
    <w:rsid w:val="00C03144"/>
    <w:rsid w:val="00C31571"/>
    <w:rsid w:val="00C57A12"/>
    <w:rsid w:val="00C76EA3"/>
    <w:rsid w:val="00CB031B"/>
    <w:rsid w:val="00CF132E"/>
    <w:rsid w:val="00D737C5"/>
    <w:rsid w:val="00D81677"/>
    <w:rsid w:val="00DA45C3"/>
    <w:rsid w:val="00DA694C"/>
    <w:rsid w:val="00DB28F8"/>
    <w:rsid w:val="00DD24E8"/>
    <w:rsid w:val="00DF53E5"/>
    <w:rsid w:val="00E06158"/>
    <w:rsid w:val="00E224B4"/>
    <w:rsid w:val="00E23CCE"/>
    <w:rsid w:val="00E241B4"/>
    <w:rsid w:val="00E26625"/>
    <w:rsid w:val="00E411A8"/>
    <w:rsid w:val="00E51C61"/>
    <w:rsid w:val="00E54474"/>
    <w:rsid w:val="00EC2372"/>
    <w:rsid w:val="00EC66AB"/>
    <w:rsid w:val="00EF7B4F"/>
    <w:rsid w:val="00F01FC1"/>
    <w:rsid w:val="00F14167"/>
    <w:rsid w:val="00F14DE8"/>
    <w:rsid w:val="00F26824"/>
    <w:rsid w:val="00F64373"/>
    <w:rsid w:val="00F85001"/>
    <w:rsid w:val="00F86000"/>
    <w:rsid w:val="00F86AFB"/>
    <w:rsid w:val="00FA4A15"/>
    <w:rsid w:val="00FD5599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C64087"/>
  <w15:docId w15:val="{E8224273-73C7-4A1E-8BBE-1A0F238E3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7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536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536B97"/>
  </w:style>
  <w:style w:type="paragraph" w:styleId="a4">
    <w:name w:val="List Paragraph"/>
    <w:basedOn w:val="a"/>
    <w:uiPriority w:val="34"/>
    <w:qFormat/>
    <w:rsid w:val="00E411A8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0C3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C3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01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01A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119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cha_jkg@ukr.net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ECF7B-2B7E-46A7-88B0-B56E57BDB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3</Pages>
  <Words>2959</Words>
  <Characters>1688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46</cp:revision>
  <cp:lastPrinted>2023-07-20T05:58:00Z</cp:lastPrinted>
  <dcterms:created xsi:type="dcterms:W3CDTF">2022-06-20T06:34:00Z</dcterms:created>
  <dcterms:modified xsi:type="dcterms:W3CDTF">2023-07-20T05:59:00Z</dcterms:modified>
</cp:coreProperties>
</file>